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2A" w:rsidRDefault="00132F2A">
      <w:pPr>
        <w:rPr>
          <w:rFonts w:ascii="Times New Roman" w:hAnsi="Times New Roman" w:cs="Times New Roman"/>
          <w:sz w:val="24"/>
          <w:szCs w:val="24"/>
        </w:rPr>
      </w:pPr>
    </w:p>
    <w:p w:rsidR="00345A82" w:rsidRPr="00132F2A" w:rsidRDefault="00132F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2F2A">
        <w:rPr>
          <w:rFonts w:ascii="Times New Roman" w:hAnsi="Times New Roman" w:cs="Times New Roman"/>
          <w:sz w:val="24"/>
          <w:szCs w:val="24"/>
        </w:rPr>
        <w:t>вул. Глухий Кут; вул. Каштанова; вул. Китайська; вул. Кленова; вул. О.Кузьми; вул. Майорівка; вул. медової печери; вул. Латвійська; вул. Пасічна, 47-73 (непарні), 44-84 (парні); вул. Садівнича; вул. Симиренків;  вул. Соколина; вул. І.Стешенка; вул. Є.Ярошинської</w:t>
      </w:r>
    </w:p>
    <w:sectPr w:rsidR="00345A82" w:rsidRPr="00132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32"/>
    <w:rsid w:val="00132F2A"/>
    <w:rsid w:val="00291D32"/>
    <w:rsid w:val="0034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21A15-FEEB-465E-B8BD-CD7DF035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3</cp:revision>
  <dcterms:created xsi:type="dcterms:W3CDTF">2022-06-03T13:10:00Z</dcterms:created>
  <dcterms:modified xsi:type="dcterms:W3CDTF">2022-06-03T13:15:00Z</dcterms:modified>
</cp:coreProperties>
</file>