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A" w:rsidRPr="006477EF" w:rsidRDefault="0025003A" w:rsidP="0025003A">
      <w:pPr>
        <w:shd w:val="clear" w:color="auto" w:fill="FFFFFF"/>
        <w:tabs>
          <w:tab w:val="left" w:pos="1134"/>
          <w:tab w:val="left" w:pos="1262"/>
        </w:tabs>
        <w:ind w:left="5954"/>
        <w:rPr>
          <w:b/>
          <w:szCs w:val="28"/>
          <w:lang w:val="uk-UA"/>
        </w:rPr>
      </w:pPr>
      <w:r w:rsidRPr="006477EF">
        <w:rPr>
          <w:b/>
          <w:szCs w:val="28"/>
          <w:lang w:val="uk-UA"/>
        </w:rPr>
        <w:t>Додаток</w:t>
      </w:r>
      <w:r>
        <w:rPr>
          <w:b/>
          <w:szCs w:val="28"/>
          <w:lang w:val="uk-UA"/>
        </w:rPr>
        <w:t xml:space="preserve">  2</w:t>
      </w:r>
    </w:p>
    <w:p w:rsidR="0025003A" w:rsidRPr="006477EF" w:rsidRDefault="0025003A" w:rsidP="0025003A">
      <w:pPr>
        <w:shd w:val="clear" w:color="auto" w:fill="FFFFFF"/>
        <w:tabs>
          <w:tab w:val="left" w:pos="1134"/>
          <w:tab w:val="left" w:pos="1262"/>
        </w:tabs>
        <w:ind w:left="5954"/>
        <w:rPr>
          <w:b/>
          <w:szCs w:val="28"/>
          <w:lang w:val="uk-UA"/>
        </w:rPr>
      </w:pPr>
      <w:r w:rsidRPr="006477EF">
        <w:rPr>
          <w:b/>
          <w:szCs w:val="28"/>
          <w:lang w:val="uk-UA"/>
        </w:rPr>
        <w:t>до рішення виконавчого комітету Чернівецької міської ради</w:t>
      </w:r>
    </w:p>
    <w:p w:rsidR="0025003A" w:rsidRPr="006477EF" w:rsidRDefault="0025003A" w:rsidP="0025003A">
      <w:pPr>
        <w:ind w:left="5954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D8382D">
        <w:rPr>
          <w:b/>
          <w:szCs w:val="28"/>
          <w:lang w:val="uk-UA"/>
        </w:rPr>
        <w:t>24.01.2023</w:t>
      </w:r>
      <w:r w:rsidRPr="00E65B8F">
        <w:rPr>
          <w:b/>
          <w:szCs w:val="28"/>
          <w:lang w:val="uk-UA"/>
        </w:rPr>
        <w:t xml:space="preserve"> </w:t>
      </w:r>
      <w:r w:rsidRPr="006477EF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 xml:space="preserve"> 31/2</w:t>
      </w:r>
    </w:p>
    <w:p w:rsidR="0025003A" w:rsidRPr="00C8748B" w:rsidRDefault="0025003A" w:rsidP="0025003A">
      <w:pPr>
        <w:ind w:left="5954"/>
        <w:rPr>
          <w:b/>
          <w:bCs/>
          <w:szCs w:val="28"/>
          <w:lang w:val="uk-UA"/>
        </w:rPr>
      </w:pPr>
    </w:p>
    <w:p w:rsidR="0025003A" w:rsidRPr="00C8748B" w:rsidRDefault="0025003A" w:rsidP="0025003A">
      <w:pPr>
        <w:jc w:val="center"/>
        <w:rPr>
          <w:b/>
          <w:bCs/>
          <w:szCs w:val="28"/>
          <w:lang w:val="uk-UA"/>
        </w:rPr>
      </w:pPr>
      <w:r w:rsidRPr="00C8748B">
        <w:rPr>
          <w:b/>
          <w:bCs/>
          <w:szCs w:val="28"/>
          <w:lang w:val="uk-UA"/>
        </w:rPr>
        <w:t>Територі</w:t>
      </w:r>
      <w:r>
        <w:rPr>
          <w:b/>
          <w:bCs/>
          <w:szCs w:val="28"/>
          <w:lang w:val="uk-UA"/>
        </w:rPr>
        <w:t>я</w:t>
      </w:r>
      <w:r w:rsidRPr="00C8748B">
        <w:rPr>
          <w:b/>
          <w:bCs/>
          <w:szCs w:val="28"/>
          <w:lang w:val="uk-UA"/>
        </w:rPr>
        <w:t xml:space="preserve"> обслуговування закладів загальної середньої освіти</w:t>
      </w:r>
    </w:p>
    <w:p w:rsidR="0025003A" w:rsidRPr="0028132A" w:rsidRDefault="0025003A" w:rsidP="0025003A">
      <w:pPr>
        <w:jc w:val="center"/>
        <w:rPr>
          <w:b/>
          <w:bCs/>
          <w:szCs w:val="28"/>
          <w:lang w:val="uk-UA"/>
        </w:rPr>
      </w:pPr>
      <w:proofErr w:type="spellStart"/>
      <w:r w:rsidRPr="004D7D8A">
        <w:rPr>
          <w:b/>
          <w:bCs/>
          <w:szCs w:val="28"/>
        </w:rPr>
        <w:t>Чернів</w:t>
      </w:r>
      <w:r>
        <w:rPr>
          <w:b/>
          <w:bCs/>
          <w:szCs w:val="28"/>
          <w:lang w:val="uk-UA"/>
        </w:rPr>
        <w:t>ецької</w:t>
      </w:r>
      <w:proofErr w:type="spellEnd"/>
      <w:r>
        <w:rPr>
          <w:b/>
          <w:bCs/>
          <w:szCs w:val="28"/>
          <w:lang w:val="uk-UA"/>
        </w:rPr>
        <w:t xml:space="preserve"> міської територіальної громади</w:t>
      </w:r>
    </w:p>
    <w:p w:rsidR="0025003A" w:rsidRPr="0025003A" w:rsidRDefault="0025003A">
      <w:pPr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93"/>
        <w:gridCol w:w="6520"/>
      </w:tblGrid>
      <w:tr w:rsidR="0025003A" w:rsidRPr="0025003A" w:rsidTr="0025003A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ЗОШ № 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25003A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А.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Євдокименка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,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В.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Залозецького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 - 14-48 (парні), 15-33 (непарні),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Криворізька - 7-до кінця (непарні), 4-до кінця (парні),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М.Залізняка,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 xml:space="preserve">вул. Ясська,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Ф.Толбухіна,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 xml:space="preserve">вул. Головна - 177-231 (непарні), 124-138 (парні),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>.</w:t>
            </w:r>
            <w:r w:rsidRPr="0025003A">
              <w:rPr>
                <w:sz w:val="26"/>
                <w:szCs w:val="26"/>
                <w:lang w:val="uk-UA"/>
              </w:rPr>
              <w:t xml:space="preserve"> </w:t>
            </w:r>
            <w:r w:rsidRPr="0025003A">
              <w:rPr>
                <w:sz w:val="26"/>
                <w:szCs w:val="26"/>
                <w:lang w:val="uk-UA"/>
              </w:rPr>
              <w:t>Індустріальний,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 xml:space="preserve">вул. Л.Каденюка,                                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>. Л. Каденюка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В.Винниченка - 2-78 (парні),   1-61 (непарні),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Авіаційна,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Миру,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. Миру, 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Миргородська,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В.Сосюри,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М.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Чуляка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>, 1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>. М.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Чуляка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,                             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Текстильників,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. Текстильників,                  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 xml:space="preserve">вул. Будівельників, 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Тростянецька, 2,3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провул.Чагорський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>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проспект Незалежності - 43-103 (непарні), 40-50 (парні),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У.Кармелюка - 121-163А (непарні), 110-148 (парні),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Степова, 1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. Степовий, 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 xml:space="preserve">вул. лейтенанта 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Маланчука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 Олександра - 2-32 (парні), 1-49 (непарні),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. лейтенанта 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Маланчука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 Олександра,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 xml:space="preserve">вул. Авангардна 1-41 (непарні, крім 7-Б) і всі парні,                                     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Бородинська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>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Л.Глібова,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>вул. Тульчинська,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r w:rsidRPr="0025003A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Маловокзальна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>,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Красноїльський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>, 2,3</w:t>
            </w:r>
          </w:p>
        </w:tc>
      </w:tr>
      <w:tr w:rsidR="0025003A" w:rsidRPr="0025003A" w:rsidTr="0025003A">
        <w:trPr>
          <w:trHeight w:val="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pStyle w:val="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A" w:rsidRPr="0025003A" w:rsidRDefault="0025003A" w:rsidP="00C56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25003A">
              <w:rPr>
                <w:sz w:val="26"/>
                <w:szCs w:val="26"/>
                <w:lang w:val="uk-UA"/>
              </w:rPr>
              <w:t>провул</w:t>
            </w:r>
            <w:proofErr w:type="spellEnd"/>
            <w:r w:rsidRPr="0025003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5003A">
              <w:rPr>
                <w:sz w:val="26"/>
                <w:szCs w:val="26"/>
                <w:lang w:val="uk-UA"/>
              </w:rPr>
              <w:t>Чагорський</w:t>
            </w:r>
            <w:proofErr w:type="spellEnd"/>
          </w:p>
        </w:tc>
      </w:tr>
    </w:tbl>
    <w:p w:rsidR="0025003A" w:rsidRPr="0025003A" w:rsidRDefault="0025003A">
      <w:pPr>
        <w:rPr>
          <w:lang w:val="uk-UA"/>
        </w:rPr>
      </w:pPr>
    </w:p>
    <w:sectPr w:rsidR="0025003A" w:rsidRPr="0025003A" w:rsidSect="00DA1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5003A"/>
    <w:rsid w:val="0025003A"/>
    <w:rsid w:val="005118F7"/>
    <w:rsid w:val="00640AB3"/>
    <w:rsid w:val="00DA1030"/>
    <w:rsid w:val="00E6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25003A"/>
    <w:pPr>
      <w:spacing w:after="200" w:line="276" w:lineRule="auto"/>
      <w:ind w:left="720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cp:lastPrinted>2023-02-01T10:30:00Z</cp:lastPrinted>
  <dcterms:created xsi:type="dcterms:W3CDTF">2023-02-01T10:13:00Z</dcterms:created>
  <dcterms:modified xsi:type="dcterms:W3CDTF">2023-02-01T10:30:00Z</dcterms:modified>
</cp:coreProperties>
</file>