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0147" w14:textId="77777777" w:rsidR="00605033" w:rsidRPr="00CF59BA" w:rsidRDefault="00605033">
      <w:pPr>
        <w:pStyle w:val="wymcenter"/>
        <w:shd w:val="clear" w:color="auto" w:fill="FFFFFF"/>
        <w:spacing w:before="0" w:beforeAutospacing="0" w:after="0" w:afterAutospacing="0"/>
        <w:jc w:val="center"/>
        <w:rPr>
          <w:color w:val="4B4B4B"/>
        </w:rPr>
      </w:pPr>
      <w:r w:rsidRPr="00CF59BA">
        <w:rPr>
          <w:rStyle w:val="a5"/>
          <w:color w:val="4B4B4B"/>
        </w:rPr>
        <w:t>Територія обслуговування</w:t>
      </w:r>
      <w:r w:rsidRPr="00CF59BA">
        <w:rPr>
          <w:b/>
          <w:bCs/>
          <w:color w:val="4B4B4B"/>
        </w:rPr>
        <w:br/>
      </w:r>
      <w:r w:rsidRPr="00CF59BA">
        <w:rPr>
          <w:rStyle w:val="a5"/>
          <w:color w:val="4B4B4B"/>
        </w:rPr>
        <w:t>закріплена за комунальним закладом «Харківський ліцей № 26 Харківської міської ради»</w:t>
      </w:r>
      <w:r w:rsidRPr="00CF59BA">
        <w:rPr>
          <w:b/>
          <w:bCs/>
          <w:color w:val="4B4B4B"/>
        </w:rPr>
        <w:br/>
      </w:r>
      <w:r w:rsidRPr="00CF59BA">
        <w:rPr>
          <w:rStyle w:val="a5"/>
          <w:color w:val="4B4B4B"/>
        </w:rPr>
        <w:t>на 2026/2027 навчальний рік</w:t>
      </w:r>
    </w:p>
    <w:p w14:paraId="3FED6298" w14:textId="2EAC1F0E" w:rsidR="00D9047D" w:rsidRDefault="00605033">
      <w:pPr>
        <w:pStyle w:val="a7"/>
        <w:shd w:val="clear" w:color="auto" w:fill="FFFFFF"/>
        <w:spacing w:before="0" w:beforeAutospacing="0" w:after="0" w:afterAutospacing="0"/>
        <w:rPr>
          <w:color w:val="4B4B4B"/>
          <w:lang/>
        </w:rPr>
      </w:pPr>
      <w:r w:rsidRPr="00CF59BA">
        <w:rPr>
          <w:color w:val="4B4B4B"/>
        </w:rPr>
        <w:t>(відповідно </w:t>
      </w:r>
      <w:hyperlink r:id="rId5" w:tgtFrame="_blank" w:tooltip=" (у новому вікні)" w:history="1">
        <w:r w:rsidRPr="00CF59BA">
          <w:rPr>
            <w:rStyle w:val="a3"/>
            <w:color w:val="0184DF"/>
          </w:rPr>
          <w:t>до наказу Адміністрації Індустріального району Харківської міської ради від 23.09.2025 № 58 "Про визначення та закріплення територій обслуговування за закладами загальної середньої освіти Індустріального району м. Харкова у 2026/2027 навчальному році</w:t>
        </w:r>
      </w:hyperlink>
      <w:r w:rsidRPr="00CF59BA">
        <w:rPr>
          <w:color w:val="4B4B4B"/>
        </w:rPr>
        <w:t>")</w:t>
      </w:r>
    </w:p>
    <w:p w14:paraId="10EC30A5" w14:textId="77777777" w:rsidR="00D9047D" w:rsidRDefault="00D9047D">
      <w:pPr>
        <w:pStyle w:val="a7"/>
        <w:shd w:val="clear" w:color="auto" w:fill="FFFFFF"/>
        <w:spacing w:before="0" w:beforeAutospacing="0" w:after="0" w:afterAutospacing="0"/>
        <w:rPr>
          <w:color w:val="4B4B4B"/>
          <w:lang/>
        </w:rPr>
      </w:pPr>
    </w:p>
    <w:p w14:paraId="5012F219" w14:textId="77777777" w:rsidR="00D9047D" w:rsidRDefault="00D9047D">
      <w:pPr>
        <w:pStyle w:val="a7"/>
        <w:shd w:val="clear" w:color="auto" w:fill="FFFFFF"/>
        <w:spacing w:before="0" w:beforeAutospacing="0" w:after="0" w:afterAutospacing="0"/>
        <w:rPr>
          <w:color w:val="4B4B4B"/>
          <w:lang/>
        </w:rPr>
      </w:pPr>
    </w:p>
    <w:p w14:paraId="01DE7FDA" w14:textId="03E01FC7" w:rsidR="00D9047D" w:rsidRPr="00CD2315" w:rsidRDefault="00D9047D">
      <w:pPr>
        <w:pStyle w:val="a7"/>
        <w:shd w:val="clear" w:color="auto" w:fill="FFFFFF"/>
        <w:spacing w:before="0" w:beforeAutospacing="0" w:after="0" w:afterAutospacing="0"/>
        <w:rPr>
          <w:color w:val="4B4B4B"/>
          <w:lang/>
        </w:rPr>
      </w:pPr>
      <w:r>
        <w:rPr>
          <w:color w:val="4B4B4B"/>
          <w:lang/>
        </w:rPr>
        <w:t>ХЛ № 26 – в-д Депутатський: 1/3-14/2; вул. Депутатська: 1/62-65; б-p Дністровський: 2, 6; в-д Дністровський: 1-7; вул. Дністровська: 2-А-82; в-д Індустріальний: 3-6; просп. Індустріальний: 51, 51-А, 53, 55, 55-А, 57, 59,59-А, 61, 63, 65/51—148-А; в-д Ясний: 9, 11, 15; вул. Інгулецька: 1-А-102; вул. Тясминська: 3-34; вул. Дванадцятого Квітня: 20, 22, 24, 26, 30, 32, 34, 34-А, 36; вул. Ворсклинська: 1/115-23; вул. Єрмілова: 3-19; вул. Мерлинська: 3-17/47; вул. Немирівська: 1-А-37; вул. Ценковського: 1-41; вул. Кременчуцька: 1-23/46; вул. Крушельницького: 3/121-65; вул. Луї Пастера: 16-А-86 (парна сторона), 85-165 (непарна сторона); вул. Михайла Водяного: 84-185; вул. Молодіжна: 81-163 (непарна сторона), 88-162 (парна сторона); вул. Поліграфічна: 3—42; вул. Проскурівська: 1-6; вул. Каяльська: 3-57; вул. Таджицька: 2-22; вул. Таращанська: 1/119-20/44; вул. Тюленіна Сергія: 1- 21; вул. Франтішка Крала: 49-157; вул. Ясна: 2-20; пров. Депутатський: 4-10; пров. Стрийський: 2-25; пров. Ков’язький: 3; пров. Юрія Вороного: 3/1-10; пров. Крушельницького: 3-9; пров. Чепельський: 1-14/6; пр-д Баштанівський 2-й: 2 -28; пр-д Баштанівський 3-й: 1-32; пр-д Баштанівський 4-й: 1-32; пров. Студеноцький: 6-16/14; пр-д Крушельницького: 3-14-А.</w:t>
      </w:r>
    </w:p>
    <w:p w14:paraId="2F00383F" w14:textId="288E1D1E" w:rsidR="00806190" w:rsidRPr="00CD57A8" w:rsidRDefault="00605033" w:rsidP="00240E0F">
      <w:pPr>
        <w:pStyle w:val="a6"/>
        <w:shd w:val="clear" w:color="auto" w:fill="FFFFFF"/>
        <w:spacing w:after="295"/>
        <w:ind w:left="707"/>
        <w:rPr>
          <w:color w:val="4B4B4B"/>
          <w:sz w:val="24"/>
          <w:szCs w:val="24"/>
          <w:lang/>
        </w:rPr>
      </w:pPr>
      <w:r w:rsidRPr="00CF59BA">
        <w:rPr>
          <w:color w:val="4B4B4B"/>
          <w:sz w:val="24"/>
          <w:szCs w:val="24"/>
          <w:lang w:val=""/>
        </w:rPr>
        <w:t xml:space="preserve"> </w:t>
      </w:r>
      <w:r w:rsidR="00973301">
        <w:rPr>
          <w:color w:val="4B4B4B"/>
          <w:sz w:val="24"/>
          <w:szCs w:val="24"/>
          <w:lang w:val=""/>
        </w:rPr>
        <w:t xml:space="preserve">   </w:t>
      </w:r>
      <w:r w:rsidR="00CD2315">
        <w:rPr>
          <w:color w:val="4B4B4B"/>
          <w:sz w:val="24"/>
          <w:szCs w:val="24"/>
          <w:lang w:val=""/>
        </w:rPr>
        <w:t xml:space="preserve">       </w:t>
      </w:r>
    </w:p>
    <w:sectPr w:rsidR="00806190" w:rsidRPr="00CD57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67C8"/>
    <w:multiLevelType w:val="hybridMultilevel"/>
    <w:tmpl w:val="FFFFFFFF"/>
    <w:lvl w:ilvl="0" w:tplc="7FB02AC6">
      <w:start w:val="1"/>
      <w:numFmt w:val="decimal"/>
      <w:lvlText w:val="%1."/>
      <w:lvlJc w:val="left"/>
      <w:pPr>
        <w:ind w:left="1089" w:hanging="699"/>
        <w:jc w:val="right"/>
      </w:pPr>
      <w:rPr>
        <w:rFonts w:hint="default"/>
        <w:spacing w:val="0"/>
        <w:w w:val="92"/>
        <w:lang w:val="uk-UA" w:eastAsia="en-US" w:bidi="ar-SA"/>
      </w:rPr>
    </w:lvl>
    <w:lvl w:ilvl="1" w:tplc="6D7A5E10">
      <w:numFmt w:val="bullet"/>
      <w:lvlText w:val="•"/>
      <w:lvlJc w:val="left"/>
      <w:pPr>
        <w:ind w:left="1988" w:hanging="699"/>
      </w:pPr>
      <w:rPr>
        <w:rFonts w:hint="default"/>
        <w:lang w:val="uk-UA" w:eastAsia="en-US" w:bidi="ar-SA"/>
      </w:rPr>
    </w:lvl>
    <w:lvl w:ilvl="2" w:tplc="ED64932A">
      <w:numFmt w:val="bullet"/>
      <w:lvlText w:val="•"/>
      <w:lvlJc w:val="left"/>
      <w:pPr>
        <w:ind w:left="2896" w:hanging="699"/>
      </w:pPr>
      <w:rPr>
        <w:rFonts w:hint="default"/>
        <w:lang w:val="uk-UA" w:eastAsia="en-US" w:bidi="ar-SA"/>
      </w:rPr>
    </w:lvl>
    <w:lvl w:ilvl="3" w:tplc="45320D0C">
      <w:numFmt w:val="bullet"/>
      <w:lvlText w:val="•"/>
      <w:lvlJc w:val="left"/>
      <w:pPr>
        <w:ind w:left="3804" w:hanging="699"/>
      </w:pPr>
      <w:rPr>
        <w:rFonts w:hint="default"/>
        <w:lang w:val="uk-UA" w:eastAsia="en-US" w:bidi="ar-SA"/>
      </w:rPr>
    </w:lvl>
    <w:lvl w:ilvl="4" w:tplc="07DA7202">
      <w:numFmt w:val="bullet"/>
      <w:lvlText w:val="•"/>
      <w:lvlJc w:val="left"/>
      <w:pPr>
        <w:ind w:left="4712" w:hanging="699"/>
      </w:pPr>
      <w:rPr>
        <w:rFonts w:hint="default"/>
        <w:lang w:val="uk-UA" w:eastAsia="en-US" w:bidi="ar-SA"/>
      </w:rPr>
    </w:lvl>
    <w:lvl w:ilvl="5" w:tplc="0F8497CA">
      <w:numFmt w:val="bullet"/>
      <w:lvlText w:val="•"/>
      <w:lvlJc w:val="left"/>
      <w:pPr>
        <w:ind w:left="5620" w:hanging="699"/>
      </w:pPr>
      <w:rPr>
        <w:rFonts w:hint="default"/>
        <w:lang w:val="uk-UA" w:eastAsia="en-US" w:bidi="ar-SA"/>
      </w:rPr>
    </w:lvl>
    <w:lvl w:ilvl="6" w:tplc="95902B66">
      <w:numFmt w:val="bullet"/>
      <w:lvlText w:val="•"/>
      <w:lvlJc w:val="left"/>
      <w:pPr>
        <w:ind w:left="6528" w:hanging="699"/>
      </w:pPr>
      <w:rPr>
        <w:rFonts w:hint="default"/>
        <w:lang w:val="uk-UA" w:eastAsia="en-US" w:bidi="ar-SA"/>
      </w:rPr>
    </w:lvl>
    <w:lvl w:ilvl="7" w:tplc="56B61F04">
      <w:numFmt w:val="bullet"/>
      <w:lvlText w:val="•"/>
      <w:lvlJc w:val="left"/>
      <w:pPr>
        <w:ind w:left="7436" w:hanging="699"/>
      </w:pPr>
      <w:rPr>
        <w:rFonts w:hint="default"/>
        <w:lang w:val="uk-UA" w:eastAsia="en-US" w:bidi="ar-SA"/>
      </w:rPr>
    </w:lvl>
    <w:lvl w:ilvl="8" w:tplc="54EEADAC">
      <w:numFmt w:val="bullet"/>
      <w:lvlText w:val="•"/>
      <w:lvlJc w:val="left"/>
      <w:pPr>
        <w:ind w:left="8344" w:hanging="699"/>
      </w:pPr>
      <w:rPr>
        <w:rFonts w:hint="default"/>
        <w:lang w:val="uk-UA" w:eastAsia="en-US" w:bidi="ar-SA"/>
      </w:rPr>
    </w:lvl>
  </w:abstractNum>
  <w:abstractNum w:abstractNumId="1" w15:restartNumberingAfterBreak="0">
    <w:nsid w:val="20E52E34"/>
    <w:multiLevelType w:val="hybridMultilevel"/>
    <w:tmpl w:val="5EAA1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18632">
    <w:abstractNumId w:val="0"/>
  </w:num>
  <w:num w:numId="2" w16cid:durableId="2421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643"/>
    <w:rsid w:val="000D31A7"/>
    <w:rsid w:val="00170248"/>
    <w:rsid w:val="001D2250"/>
    <w:rsid w:val="00237708"/>
    <w:rsid w:val="00240E0F"/>
    <w:rsid w:val="00252DF5"/>
    <w:rsid w:val="00257868"/>
    <w:rsid w:val="00265B01"/>
    <w:rsid w:val="00282D87"/>
    <w:rsid w:val="002A3021"/>
    <w:rsid w:val="00370146"/>
    <w:rsid w:val="00391CB3"/>
    <w:rsid w:val="003C5BA3"/>
    <w:rsid w:val="00447E92"/>
    <w:rsid w:val="00505409"/>
    <w:rsid w:val="00540316"/>
    <w:rsid w:val="00564AEF"/>
    <w:rsid w:val="00574EDE"/>
    <w:rsid w:val="00605033"/>
    <w:rsid w:val="006117CD"/>
    <w:rsid w:val="00613652"/>
    <w:rsid w:val="00647249"/>
    <w:rsid w:val="006B17B0"/>
    <w:rsid w:val="007A1643"/>
    <w:rsid w:val="007C0B4C"/>
    <w:rsid w:val="00806190"/>
    <w:rsid w:val="008D7D2A"/>
    <w:rsid w:val="008E464B"/>
    <w:rsid w:val="00915AF9"/>
    <w:rsid w:val="00973301"/>
    <w:rsid w:val="009A69A3"/>
    <w:rsid w:val="009C49B3"/>
    <w:rsid w:val="009C55EA"/>
    <w:rsid w:val="00AF5109"/>
    <w:rsid w:val="00BD55A9"/>
    <w:rsid w:val="00BF29B3"/>
    <w:rsid w:val="00CD2315"/>
    <w:rsid w:val="00CD57A8"/>
    <w:rsid w:val="00CF4B36"/>
    <w:rsid w:val="00CF59BA"/>
    <w:rsid w:val="00D142C0"/>
    <w:rsid w:val="00D9047D"/>
    <w:rsid w:val="00D9188D"/>
    <w:rsid w:val="00DD682E"/>
    <w:rsid w:val="00E35A7C"/>
    <w:rsid w:val="00E37708"/>
    <w:rsid w:val="00F2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D579"/>
  <w15:docId w15:val="{0932DDC8-7019-814F-909B-2C900280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0B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B4C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7C0B4C"/>
    <w:rPr>
      <w:color w:val="0000FF"/>
      <w:u w:val="single"/>
    </w:rPr>
  </w:style>
  <w:style w:type="character" w:styleId="a4">
    <w:name w:val="Emphasis"/>
    <w:basedOn w:val="a0"/>
    <w:uiPriority w:val="20"/>
    <w:qFormat/>
    <w:rsid w:val="007C0B4C"/>
    <w:rPr>
      <w:i/>
      <w:iCs/>
    </w:rPr>
  </w:style>
  <w:style w:type="character" w:styleId="a5">
    <w:name w:val="Strong"/>
    <w:basedOn w:val="a0"/>
    <w:uiPriority w:val="22"/>
    <w:qFormat/>
    <w:rsid w:val="007C0B4C"/>
    <w:rPr>
      <w:b/>
      <w:bCs/>
    </w:rPr>
  </w:style>
  <w:style w:type="character" w:customStyle="1" w:styleId="readmsghead-comma">
    <w:name w:val="readmsg__head-comma"/>
    <w:basedOn w:val="a0"/>
    <w:rsid w:val="007C0B4C"/>
  </w:style>
  <w:style w:type="character" w:customStyle="1" w:styleId="xfmc1">
    <w:name w:val="xfmc1"/>
    <w:basedOn w:val="a0"/>
    <w:rsid w:val="007C0B4C"/>
  </w:style>
  <w:style w:type="character" w:customStyle="1" w:styleId="1">
    <w:name w:val="Неразрешенное упоминание1"/>
    <w:basedOn w:val="a0"/>
    <w:uiPriority w:val="99"/>
    <w:semiHidden/>
    <w:unhideWhenUsed/>
    <w:rsid w:val="007C0B4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52DF5"/>
    <w:pPr>
      <w:widowControl w:val="0"/>
      <w:autoSpaceDE w:val="0"/>
      <w:autoSpaceDN w:val="0"/>
      <w:spacing w:after="0" w:line="240" w:lineRule="auto"/>
      <w:ind w:left="1082" w:hanging="707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ymcenter">
    <w:name w:val="wym_center"/>
    <w:basedOn w:val="a"/>
    <w:rsid w:val="006050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" w:eastAsia="ru-RU"/>
      <w14:ligatures w14:val="none"/>
    </w:rPr>
  </w:style>
  <w:style w:type="paragraph" w:styleId="a7">
    <w:name w:val="Normal (Web)"/>
    <w:basedOn w:val="a"/>
    <w:uiPriority w:val="99"/>
    <w:semiHidden/>
    <w:unhideWhenUsed/>
    <w:rsid w:val="006050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E0E4"/>
            <w:right w:val="none" w:sz="0" w:space="0" w:color="auto"/>
          </w:divBdr>
          <w:divsChild>
            <w:div w:id="15928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7021">
                  <w:marLeft w:val="225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8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ind-ruo.kh.sch.in.ua/Files/downloadcenter/%D0%9D%D0%B0%D0%BA%D0%B0%D0%B7%20%E2%84%9658%20%D0%B2%D1%96%D0%B4%2023.09.2025%20%D0%A2%D0%B5%D1%80%D0%B8%D1%82%D0%BE%D1%80%D1%96%D1%97%20%D0%BE%D0%B1%D1%81%D0%BB%D1%83%D0%B3%20%D0%97%D0%97%D0%A1%D0%9E.pdf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werty41313@outlook.com</cp:lastModifiedBy>
  <cp:revision>14</cp:revision>
  <cp:lastPrinted>2024-04-04T10:06:00Z</cp:lastPrinted>
  <dcterms:created xsi:type="dcterms:W3CDTF">2025-03-31T06:30:00Z</dcterms:created>
  <dcterms:modified xsi:type="dcterms:W3CDTF">2025-10-07T08:32:00Z</dcterms:modified>
</cp:coreProperties>
</file>