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495"/>
        <w:gridCol w:w="6258"/>
      </w:tblGrid>
      <w:tr w:rsidR="00385E19" w:rsidRPr="00584242" w:rsidTr="00243960">
        <w:tc>
          <w:tcPr>
            <w:tcW w:w="1028" w:type="dxa"/>
            <w:shd w:val="clear" w:color="auto" w:fill="auto"/>
          </w:tcPr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495" w:type="dxa"/>
            <w:shd w:val="clear" w:color="auto" w:fill="auto"/>
          </w:tcPr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8"/>
                <w:szCs w:val="28"/>
              </w:rPr>
            </w:pPr>
            <w:r w:rsidRPr="00584242">
              <w:rPr>
                <w:b/>
                <w:color w:val="000000"/>
                <w:sz w:val="28"/>
                <w:szCs w:val="28"/>
              </w:rPr>
              <w:t xml:space="preserve">Територіальний округ 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584242">
              <w:rPr>
                <w:b/>
                <w:color w:val="000000"/>
                <w:sz w:val="28"/>
                <w:szCs w:val="28"/>
              </w:rPr>
              <w:t>«Нагірний 2»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Кременчуцька початкова школа  № 15 Кременчуцької міської ради Кременчуцького району Полтавської області</w:t>
            </w:r>
            <w:r w:rsidRPr="00584242">
              <w:rPr>
                <w:color w:val="000000"/>
                <w:sz w:val="28"/>
                <w:szCs w:val="28"/>
              </w:rPr>
              <w:br/>
              <w:t xml:space="preserve">(корпус 2, адреса: вулиця Олексія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Древаля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, 114-а)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Кременчуцька гімназія № 18 Кременчуцької міської ради Кременчуцького району Полтавської області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Кременчуцька гімназія № 21 Кременчуцької міської ради Кременчуцького району Полтавської області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Кременчуцька гімназія № 24 Кременчуцької міської ради Кременчуцького району Полтавської області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Кременчуцький </w:t>
            </w:r>
            <w:r w:rsidRPr="00584242">
              <w:rPr>
                <w:color w:val="000000"/>
                <w:sz w:val="28"/>
                <w:szCs w:val="28"/>
              </w:rPr>
              <w:lastRenderedPageBreak/>
              <w:t>ліцей № 25 «Гуманітарний колегіум» Кременчуцької міської ради Кременчуцького району Полтавської області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Потоківська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гімназія № 33 Кременчуцької міської ради Кременчуцького району Полтавської області</w:t>
            </w:r>
          </w:p>
        </w:tc>
        <w:tc>
          <w:tcPr>
            <w:tcW w:w="6258" w:type="dxa"/>
            <w:shd w:val="clear" w:color="auto" w:fill="auto"/>
          </w:tcPr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lastRenderedPageBreak/>
              <w:t>Вулиці: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Автозаводська;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Адмірала Остроградського;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Ананія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Размислова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Андрія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Ізюмова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Андрія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Платухіна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Бориса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Чичибабіна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Броніслава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Урбанського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Вадима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Кришталя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 №№ 1-67;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Вадима Пугачова №№ 1-33/27 (непарні);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Валентини Федько №№ 1/8-28;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Василя Симоненка №№ 1-88;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Великокохнівська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Володимира Винниченка;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Віктора Баранова №№ 3-13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Вільної України;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Віри Холодної;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Газопровідна №№ 4-36 (парні);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Героїв УПА</w:t>
            </w:r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Гетьмана Полуботка;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proofErr w:type="spellStart"/>
            <w:r w:rsidRPr="00584242">
              <w:rPr>
                <w:sz w:val="28"/>
                <w:szCs w:val="28"/>
              </w:rPr>
              <w:t>Горліс-Горського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Данила Галицького;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Залізнична № 85/2</w:t>
            </w:r>
            <w:r w:rsidRPr="0058424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84242">
              <w:rPr>
                <w:color w:val="000000"/>
                <w:sz w:val="28"/>
                <w:szCs w:val="28"/>
              </w:rPr>
              <w:t>(непарні) і до кінця;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Зарічна №№ 1/9-78;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proofErr w:type="spellStart"/>
            <w:r w:rsidRPr="00584242">
              <w:rPr>
                <w:sz w:val="28"/>
                <w:szCs w:val="28"/>
              </w:rPr>
              <w:t>Експресівська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Євгена Патона;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Ігоря Сікорського;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Івана Виговського;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Івана Котляревського;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Івана Нагнибіди;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Івана Піддубного;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Іллі Мечникова;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Індустріальна;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proofErr w:type="spellStart"/>
            <w:r w:rsidRPr="00584242">
              <w:rPr>
                <w:sz w:val="28"/>
                <w:szCs w:val="28"/>
              </w:rPr>
              <w:t>Ірпінська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Кагамлицька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від № 72 і до кінця (парні), </w:t>
            </w:r>
            <w:r w:rsidRPr="00584242">
              <w:rPr>
                <w:color w:val="000000"/>
                <w:sz w:val="28"/>
                <w:szCs w:val="28"/>
              </w:rPr>
              <w:br/>
              <w:t>від № 71 і до кінця (непарні);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Капітана </w:t>
            </w:r>
            <w:proofErr w:type="spellStart"/>
            <w:r w:rsidRPr="00584242">
              <w:rPr>
                <w:sz w:val="28"/>
                <w:szCs w:val="28"/>
              </w:rPr>
              <w:t>Корпана</w:t>
            </w:r>
            <w:proofErr w:type="spellEnd"/>
            <w:r w:rsidRPr="00584242">
              <w:rPr>
                <w:sz w:val="28"/>
                <w:szCs w:val="28"/>
              </w:rPr>
              <w:t xml:space="preserve"> №№1-27/1 (непарні);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Кременчуцьких артилеристів;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Кобзарська;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Козацька від № 1 і до перетину з 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проспектом Лесі Українки;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Капітана </w:t>
            </w:r>
            <w:proofErr w:type="spellStart"/>
            <w:r w:rsidRPr="00584242">
              <w:rPr>
                <w:sz w:val="28"/>
                <w:szCs w:val="28"/>
              </w:rPr>
              <w:t>Трусова</w:t>
            </w:r>
            <w:proofErr w:type="spellEnd"/>
            <w:r w:rsidRPr="00584242">
              <w:rPr>
                <w:sz w:val="28"/>
                <w:szCs w:val="28"/>
              </w:rPr>
              <w:t xml:space="preserve"> від  </w:t>
            </w:r>
            <w:r w:rsidRPr="00584242">
              <w:rPr>
                <w:color w:val="000000"/>
                <w:sz w:val="28"/>
                <w:szCs w:val="28"/>
              </w:rPr>
              <w:t>№ 49 і до кінця;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Квітки </w:t>
            </w:r>
            <w:proofErr w:type="spellStart"/>
            <w:r w:rsidRPr="00584242">
              <w:rPr>
                <w:sz w:val="28"/>
                <w:szCs w:val="28"/>
              </w:rPr>
              <w:t>Цісик</w:t>
            </w:r>
            <w:proofErr w:type="spellEnd"/>
            <w:r w:rsidRPr="00584242">
              <w:rPr>
                <w:sz w:val="28"/>
                <w:szCs w:val="28"/>
              </w:rPr>
              <w:t xml:space="preserve"> (парні номери);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Кубанська;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Лебедина №№ 76-104 (парні), 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lastRenderedPageBreak/>
              <w:t>№№ 51-93/21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Марка Кропивницького;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Марусі Чурай;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Марка Вовчка;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Майора Пугача від № 54/20 і до кінця (парні), 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від № 19/23 і до кінця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Матвія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Дербукова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Миколи Бажана;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Миколи Міхновського №№ 1-51;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Миколи </w:t>
            </w:r>
            <w:proofErr w:type="spellStart"/>
            <w:r w:rsidRPr="00584242">
              <w:rPr>
                <w:sz w:val="28"/>
                <w:szCs w:val="28"/>
              </w:rPr>
              <w:t>Татарулі</w:t>
            </w:r>
            <w:proofErr w:type="spellEnd"/>
            <w:r w:rsidRPr="00584242">
              <w:rPr>
                <w:sz w:val="28"/>
                <w:szCs w:val="28"/>
              </w:rPr>
              <w:t xml:space="preserve"> №№ 1-7 (непарні), 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№№ 2-32  (парні), від № 56/2 і до кінця;</w:t>
            </w:r>
            <w:r w:rsidRPr="00584242">
              <w:rPr>
                <w:sz w:val="28"/>
                <w:szCs w:val="28"/>
              </w:rPr>
              <w:br/>
              <w:t xml:space="preserve">Михайла </w:t>
            </w:r>
            <w:proofErr w:type="spellStart"/>
            <w:r w:rsidRPr="00584242">
              <w:rPr>
                <w:sz w:val="28"/>
                <w:szCs w:val="28"/>
              </w:rPr>
              <w:t>Колачевського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Національної гвардії;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Нечуя-Левицького;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Ніли Крюкової;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Ніни Строкатої;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Олексія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Древаля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Олени Пчілки;</w:t>
            </w:r>
            <w:r w:rsidRPr="00584242">
              <w:rPr>
                <w:color w:val="000000"/>
                <w:sz w:val="28"/>
                <w:szCs w:val="28"/>
              </w:rPr>
              <w:br/>
              <w:t>Олександра Чайки;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Полковника </w:t>
            </w:r>
            <w:proofErr w:type="spellStart"/>
            <w:r w:rsidRPr="00584242">
              <w:rPr>
                <w:sz w:val="28"/>
                <w:szCs w:val="28"/>
              </w:rPr>
              <w:t>Оксанченка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Приозерна №№ 7-8/1;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Праведників;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Ракетна №№ 1-18;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Рокитненська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Романа Шухевича;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Северина Наливайка №№ 2-69;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Сергія </w:t>
            </w:r>
            <w:proofErr w:type="spellStart"/>
            <w:r w:rsidRPr="00584242">
              <w:rPr>
                <w:sz w:val="28"/>
                <w:szCs w:val="28"/>
              </w:rPr>
              <w:t>Кульчицького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Сержанта Мельничука  від  № 166 і до кінця (парні), від № 199 і до кінця (непарні);</w:t>
            </w:r>
            <w:r w:rsidRPr="00584242">
              <w:rPr>
                <w:color w:val="000000"/>
                <w:sz w:val="28"/>
                <w:szCs w:val="28"/>
              </w:rPr>
              <w:br/>
              <w:t xml:space="preserve">Сержанта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Трушакова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 </w:t>
            </w:r>
            <w:r w:rsidRPr="00584242">
              <w:rPr>
                <w:color w:val="000000"/>
                <w:sz w:val="28"/>
                <w:szCs w:val="28"/>
                <w:lang w:val="ru-RU"/>
              </w:rPr>
              <w:t>(</w:t>
            </w:r>
            <w:r w:rsidRPr="00584242">
              <w:rPr>
                <w:color w:val="000000"/>
                <w:sz w:val="28"/>
                <w:szCs w:val="28"/>
              </w:rPr>
              <w:t>парні номери</w:t>
            </w:r>
            <w:r w:rsidRPr="00584242">
              <w:rPr>
                <w:color w:val="000000"/>
                <w:sz w:val="28"/>
                <w:szCs w:val="28"/>
                <w:lang w:val="ru-RU"/>
              </w:rPr>
              <w:t>)</w:t>
            </w:r>
            <w:r w:rsidRPr="00584242">
              <w:rPr>
                <w:color w:val="000000"/>
                <w:sz w:val="28"/>
                <w:szCs w:val="28"/>
              </w:rPr>
              <w:t xml:space="preserve">, 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№№ 1-7 (непарні), від № 17 і до кінця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Соні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Делоне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Соснівська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№№ 2/66-48 (парні), 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№№ 1-49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Харківська;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Харитини </w:t>
            </w:r>
            <w:proofErr w:type="spellStart"/>
            <w:r w:rsidRPr="00584242">
              <w:rPr>
                <w:sz w:val="28"/>
                <w:szCs w:val="28"/>
              </w:rPr>
              <w:t>Пекарчук</w:t>
            </w:r>
            <w:proofErr w:type="spellEnd"/>
            <w:r w:rsidRPr="00584242">
              <w:rPr>
                <w:sz w:val="28"/>
                <w:szCs w:val="28"/>
              </w:rPr>
              <w:t xml:space="preserve"> №№ 1-27/7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Хімічна №№ 1-83/1;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Хортицька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Цегельна;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Чернігівська;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Якова Петруся.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Проспекти: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Лесі Українки № 138, № 140, № 142;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Свободи № 69, № 75, № 77, № 81, № 81а, № 81б, </w:t>
            </w:r>
            <w:r w:rsidRPr="00584242">
              <w:rPr>
                <w:color w:val="000000"/>
                <w:sz w:val="28"/>
                <w:szCs w:val="28"/>
              </w:rPr>
              <w:br/>
              <w:t>№ 83/1, від № 122/42 і до кінця;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Полтавський.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Провулки: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Амвросія Ковальова;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Архипа Тесленка;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Братів </w:t>
            </w:r>
            <w:proofErr w:type="spellStart"/>
            <w:r w:rsidRPr="00584242">
              <w:rPr>
                <w:sz w:val="28"/>
                <w:szCs w:val="28"/>
              </w:rPr>
              <w:t>Майбородів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Будівельний;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Василя Барки;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Василя Стефаника №№ 1/3-53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Вишневий (парні номери);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sz w:val="28"/>
                <w:szCs w:val="28"/>
              </w:rPr>
              <w:t>Гостомельський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Григорія </w:t>
            </w:r>
            <w:proofErr w:type="spellStart"/>
            <w:r w:rsidRPr="00584242">
              <w:rPr>
                <w:sz w:val="28"/>
                <w:szCs w:val="28"/>
              </w:rPr>
              <w:t>Ашкаренка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Давида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Гурамішвілі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Івана Котляревського;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Івана Підкови;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Індустріальний;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 xml:space="preserve">Капітана </w:t>
            </w:r>
            <w:proofErr w:type="spellStart"/>
            <w:r w:rsidRPr="00584242">
              <w:rPr>
                <w:sz w:val="28"/>
                <w:szCs w:val="28"/>
              </w:rPr>
              <w:t>Мехеди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Караванний;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Князя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Вітовта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№№ 2-19;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Костянтина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Ємельяненка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Кузьми Дерев’янка №№ 1-22;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Кузьми Скрябіна;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Лесі Українки;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Леся Курбаса;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Марії Заньковецької;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Марка Кропивницького №№ 1-14;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Медовий;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Микити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Клєцкова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Ольги Кобилянської;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Олекси Гірника;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Олени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Теліги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Петрівський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Прибережний №№ 3-7;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Приозерний;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19"/>
              </w:tabs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Робітничий;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proofErr w:type="spellStart"/>
            <w:r w:rsidRPr="00584242">
              <w:rPr>
                <w:sz w:val="28"/>
                <w:szCs w:val="28"/>
              </w:rPr>
              <w:t>Савинський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Сінний;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Танковий;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Токарний №№ 8/11-60/17;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proofErr w:type="spellStart"/>
            <w:r w:rsidRPr="00584242">
              <w:rPr>
                <w:sz w:val="28"/>
                <w:szCs w:val="28"/>
              </w:rPr>
              <w:t>Чорнобаївський</w:t>
            </w:r>
            <w:proofErr w:type="spellEnd"/>
            <w:r w:rsidRPr="00584242">
              <w:rPr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1-й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2-й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3-й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4-й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5-й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6-й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7-й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8-й Індустріальний.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Тупики: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Автозаводський;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Газопровідний №№ 1-11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Глобинський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Данила Апостола;</w:t>
            </w:r>
          </w:p>
          <w:p w:rsidR="00385E19" w:rsidRPr="00584242" w:rsidRDefault="00385E19" w:rsidP="00243960">
            <w:pPr>
              <w:pStyle w:val="1"/>
              <w:ind w:left="1" w:hanging="3"/>
              <w:rPr>
                <w:sz w:val="28"/>
                <w:szCs w:val="28"/>
              </w:rPr>
            </w:pPr>
            <w:r w:rsidRPr="00584242">
              <w:rPr>
                <w:sz w:val="28"/>
                <w:szCs w:val="28"/>
              </w:rPr>
              <w:t>Затишний;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1-й Індустріальний;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Івана Айвазовського;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Канівський;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Кременецький;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Миколи Бажана;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Петрівський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Проточний №№ 3-14/1;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Рівненський;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Сінний № 2, № 3, № 4, № 6, № 12, № 17, № 20, </w:t>
            </w:r>
            <w:r w:rsidRPr="00584242">
              <w:rPr>
                <w:color w:val="000000"/>
                <w:sz w:val="28"/>
                <w:szCs w:val="28"/>
              </w:rPr>
              <w:br/>
              <w:t>№ 22, № 26;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Сонячний;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Устима Кармелюка;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Чарлза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Дарвіна;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Юннатів;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  <w:lang w:val="ru-RU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Ягідний. 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Проїзди: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Андрія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Ізюмова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584242">
              <w:rPr>
                <w:color w:val="000000"/>
                <w:sz w:val="28"/>
                <w:szCs w:val="28"/>
              </w:rPr>
              <w:t>Великокохнівський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>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Медовий №№ 1-25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Мисливський;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Приозерний №№ 1а-33;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Робітничий №№ 7-29/8 (непарні);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Сонячний.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Квартали: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274;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304 № 16, № 17, № 17-а, № 18.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>с. Потоки Кременчуцького району;</w:t>
            </w:r>
          </w:p>
          <w:p w:rsidR="00385E19" w:rsidRPr="00584242" w:rsidRDefault="00385E19" w:rsidP="0024396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584242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584242">
              <w:rPr>
                <w:color w:val="000000"/>
                <w:sz w:val="28"/>
                <w:szCs w:val="28"/>
              </w:rPr>
              <w:t>Соснівка</w:t>
            </w:r>
            <w:proofErr w:type="spellEnd"/>
            <w:r w:rsidRPr="00584242">
              <w:rPr>
                <w:color w:val="000000"/>
                <w:sz w:val="28"/>
                <w:szCs w:val="28"/>
              </w:rPr>
              <w:t xml:space="preserve"> Кременчуцького району.</w:t>
            </w:r>
          </w:p>
        </w:tc>
      </w:tr>
    </w:tbl>
    <w:p w:rsidR="00F87B89" w:rsidRDefault="00385E19">
      <w:bookmarkStart w:id="0" w:name="_GoBack"/>
      <w:bookmarkEnd w:id="0"/>
    </w:p>
    <w:sectPr w:rsidR="00F8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BE"/>
    <w:rsid w:val="00385E19"/>
    <w:rsid w:val="006D58F2"/>
    <w:rsid w:val="00D32CDE"/>
    <w:rsid w:val="00F9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8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8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2026-02-23T11:09:00Z</dcterms:created>
  <dcterms:modified xsi:type="dcterms:W3CDTF">2026-02-23T11:09:00Z</dcterms:modified>
</cp:coreProperties>
</file>