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D1F6" w14:textId="3C8D8BDB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Територія обслуговування закріплена за  комунальним </w:t>
      </w:r>
      <w:r w:rsidR="00C80C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закладом «Харківськ</w:t>
      </w:r>
      <w:r w:rsidR="00541F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а гімназія </w:t>
      </w:r>
      <w:r w:rsidR="00C80C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№ </w:t>
      </w:r>
      <w:r w:rsidR="00541F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88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Харківської міської ради» </w:t>
      </w:r>
    </w:p>
    <w:p w14:paraId="2D3B8BB5" w14:textId="60DA6FFA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на 202</w:t>
      </w:r>
      <w:r w:rsidR="00563B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/202</w:t>
      </w:r>
      <w:r w:rsidR="00563B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навчальний рік</w:t>
      </w:r>
    </w:p>
    <w:p w14:paraId="606B6137" w14:textId="3B8DABC2" w:rsidR="007C0B4C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(відповідно до наказу Адміністрації Індустріального району Харківської міської ради від 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23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.09.202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№ 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5</w:t>
      </w:r>
      <w:r w:rsidR="00FF17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8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«Про визначення і закріплення територій обслуговування  за закладами загальної середньої освіти Індустріального району м.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Харкова у 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6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/202</w:t>
      </w:r>
      <w:r w:rsidR="00563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7</w:t>
      </w:r>
      <w:r w:rsidRPr="00447E9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навчальному році)</w:t>
      </w:r>
    </w:p>
    <w:p w14:paraId="127D593E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642D1116" w14:textId="77777777" w:rsidR="00541F3E" w:rsidRDefault="00541F3E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6F389B33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Генерала Момота: 5-А, 7, 10/10, 11, 14, 15, 17, 19/18; </w:t>
      </w:r>
    </w:p>
    <w:p w14:paraId="4251BC2B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Душкіна: 4, 6, 12, 14, 20;  </w:t>
      </w:r>
    </w:p>
    <w:p w14:paraId="77902DD3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Косарєва: 2, 3, 4, 7-А, 8;  </w:t>
      </w:r>
    </w:p>
    <w:p w14:paraId="7A4A11E9" w14:textId="713AE532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Луї Пастера: 1, 3, 5, 7, 11, 13–49;  </w:t>
      </w:r>
    </w:p>
    <w:p w14:paraId="370B97DD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Михайла Водяного: 1–48-А;  </w:t>
      </w:r>
    </w:p>
    <w:p w14:paraId="3E8234C7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Миру: 7, 9-В, 11-А, 21, 23;  </w:t>
      </w:r>
    </w:p>
    <w:p w14:paraId="5048F38E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Молодіжна: 1–50, 52, 54, 56, 58;   </w:t>
      </w:r>
    </w:p>
    <w:p w14:paraId="3CA34667" w14:textId="7ED26F44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Северина Потоцького: 8, 10, 12, 15, 15-А, 20, 22, 23/2, 24, 28, 30, 30-А, 32, 34;   </w:t>
      </w:r>
    </w:p>
    <w:p w14:paraId="08526DCF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вул. Франтішка Крала: 2–14; </w:t>
      </w:r>
    </w:p>
    <w:p w14:paraId="4D87FBB3" w14:textId="77777777" w:rsidR="00541F3E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 xml:space="preserve">пров. Северина Потоцького: 2, 4, 6, 8, 10, 12, 14, 18;   просп. Олександрівський: 69-А, 69-Б, 69-В, 69-Г, 71, 73, 75, 77, 79, 81, 114, 116, 116-А, 118, 120, 122-А, 124, 126, 128, 130, 132, 136/8;  </w:t>
      </w:r>
    </w:p>
    <w:p w14:paraId="56D94291" w14:textId="2B61445A" w:rsidR="00806190" w:rsidRPr="00541F3E" w:rsidRDefault="00541F3E" w:rsidP="00541F3E">
      <w:pPr>
        <w:pStyle w:val="a6"/>
        <w:numPr>
          <w:ilvl w:val="0"/>
          <w:numId w:val="2"/>
        </w:numPr>
        <w:rPr>
          <w:sz w:val="28"/>
          <w:szCs w:val="28"/>
        </w:rPr>
      </w:pPr>
      <w:r w:rsidRPr="00541F3E">
        <w:rPr>
          <w:rFonts w:ascii="Times New Roman" w:hAnsi="Times New Roman" w:cs="Times New Roman"/>
          <w:sz w:val="28"/>
          <w:szCs w:val="28"/>
          <w:lang w:eastAsia="uk-UA"/>
        </w:rPr>
        <w:t>просп. Героїв Харкова: 264-Б, 264-В.</w:t>
      </w:r>
    </w:p>
    <w:sectPr w:rsidR="00806190" w:rsidRPr="00541F3E" w:rsidSect="00D37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041"/>
    <w:multiLevelType w:val="hybridMultilevel"/>
    <w:tmpl w:val="ECFAE77E"/>
    <w:lvl w:ilvl="0" w:tplc="60FE7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E37FC"/>
    <w:multiLevelType w:val="hybridMultilevel"/>
    <w:tmpl w:val="1116CE28"/>
    <w:lvl w:ilvl="0" w:tplc="F3C0C5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8720">
    <w:abstractNumId w:val="0"/>
  </w:num>
  <w:num w:numId="2" w16cid:durableId="137287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3"/>
    <w:rsid w:val="002148FB"/>
    <w:rsid w:val="003A601F"/>
    <w:rsid w:val="00447E92"/>
    <w:rsid w:val="00541F3E"/>
    <w:rsid w:val="00563B83"/>
    <w:rsid w:val="00584F2F"/>
    <w:rsid w:val="00620B4A"/>
    <w:rsid w:val="006B5F94"/>
    <w:rsid w:val="006C7D88"/>
    <w:rsid w:val="007A1643"/>
    <w:rsid w:val="007C0B4C"/>
    <w:rsid w:val="00806190"/>
    <w:rsid w:val="009C49B3"/>
    <w:rsid w:val="00A7728F"/>
    <w:rsid w:val="00C80CFB"/>
    <w:rsid w:val="00D37CBB"/>
    <w:rsid w:val="00F9767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4648"/>
  <w15:docId w15:val="{3A51FD2E-B19E-44EB-AF0C-7B62DF06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BB"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закрита згадка1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9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Борщ</cp:lastModifiedBy>
  <cp:revision>3</cp:revision>
  <cp:lastPrinted>2024-04-04T10:06:00Z</cp:lastPrinted>
  <dcterms:created xsi:type="dcterms:W3CDTF">2026-03-13T07:46:00Z</dcterms:created>
  <dcterms:modified xsi:type="dcterms:W3CDTF">2026-03-13T07:47:00Z</dcterms:modified>
</cp:coreProperties>
</file>